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A279B2" w:rsidP="0042771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SISTEMA DE MEDIÇÃO DE PERMEABILIDADE AO VAPOR D’ÁGUA - PERMATRAN</w:t>
                </w:r>
              </w:p>
            </w:tc>
          </w:sdtContent>
        </w:sdt>
      </w:tr>
    </w:tbl>
    <w:p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A279B2" w:rsidP="0042771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TAXA DE PERMEABILIDADE AO VAPOR D’ÁGUA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312"/>
        <w:gridCol w:w="993"/>
        <w:gridCol w:w="1984"/>
        <w:gridCol w:w="2409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bookmarkStart w:id="0" w:name="_GoBack"/>
        <w:bookmarkEnd w:id="0"/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A279B2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>Fapesp</w:t>
            </w:r>
            <w:proofErr w:type="gramEnd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8"/>
          <w:footerReference w:type="default" r:id="rId9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09"/>
        <w:gridCol w:w="1407"/>
        <w:gridCol w:w="1405"/>
        <w:gridCol w:w="3952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2866"/>
        <w:gridCol w:w="2411"/>
        <w:gridCol w:w="1840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532BC8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72F2A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2F2A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72F2A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72F2A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72F2A" w:rsidRDefault="002B094A" w:rsidP="002B094A">
                <w:pPr>
                  <w:spacing w:before="120" w:after="120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 </w:t>
                </w:r>
                <w:r w:rsidR="00205CCE"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772F2A" w:rsidRDefault="00205CCE" w:rsidP="002B094A">
                <w:pPr>
                  <w:spacing w:before="120" w:after="120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Condições do ensaio: temperatura e umidade relativa</w:t>
                </w:r>
              </w:p>
            </w:sdtContent>
          </w:sdt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72F2A" w:rsidRDefault="00A279B2" w:rsidP="00532BC8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205CCE"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Período previsto para </w:t>
                </w:r>
                <w:r w:rsidR="00532BC8"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entrega da amostra</w:t>
                </w:r>
              </w:sdtContent>
            </w:sdt>
          </w:p>
        </w:tc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D9A0ED5C32F04057BF354C0A470AB56B"/>
            </w:placeholder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1952DF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Dimensões mínimas do corpo de prova: 20 x 20 cm</w:t>
                </w:r>
              </w:p>
              <w:p w:rsidR="001952DF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Quantidade mínima: </w:t>
                </w:r>
                <w:proofErr w:type="gramStart"/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5</w:t>
                </w:r>
                <w:proofErr w:type="gramEnd"/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 corpos de prova</w:t>
                </w:r>
              </w:p>
              <w:p w:rsidR="002B094A" w:rsidRPr="002B094A" w:rsidRDefault="002B094A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</w:p>
              <w:p w:rsidR="001952DF" w:rsidRPr="002B094A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A amostra é sensível à umidade? </w:t>
                </w:r>
                <w:proofErr w:type="gramStart"/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(   </w:t>
                </w:r>
                <w:proofErr w:type="gramEnd"/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) Sim  (    ) Não</w:t>
                </w:r>
              </w:p>
              <w:p w:rsidR="001952DF" w:rsidRPr="00AB31CE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As propriedades da amostra mudam com o tempo? </w:t>
                </w:r>
                <w:proofErr w:type="gramStart"/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(   </w:t>
                </w:r>
                <w:proofErr w:type="gramEnd"/>
                <w:r w:rsidRPr="002B094A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) Sim  (    ) Não</w:t>
                </w: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205CCE" w:rsidP="00D56835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adquiridos via recurso FAPESP (Processos 2017/</w:t>
            </w:r>
            <w:r w:rsidRPr="0042771F">
              <w:rPr>
                <w:rFonts w:ascii="Arial" w:eastAsia="Calibri" w:hAnsi="Arial" w:cs="Arial"/>
                <w:sz w:val="20"/>
                <w:szCs w:val="20"/>
              </w:rPr>
              <w:t xml:space="preserve">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42771F" w:rsidRPr="0042771F">
                  <w:rPr>
                    <w:rFonts w:ascii="Arial" w:hAnsi="Arial" w:cs="Arial"/>
                    <w:sz w:val="20"/>
                    <w:szCs w:val="20"/>
                  </w:rPr>
                  <w:t>2018/15759-6</w:t>
                </w:r>
              </w:sdtContent>
            </w:sdt>
            <w:r w:rsidRPr="0042771F">
              <w:rPr>
                <w:rFonts w:ascii="Arial" w:eastAsia="Calibri" w:hAnsi="Arial" w:cs="Arial"/>
                <w:sz w:val="20"/>
                <w:szCs w:val="20"/>
              </w:rPr>
              <w:t>),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 instalado no </w:t>
            </w:r>
            <w:r w:rsidRPr="00D56835">
              <w:rPr>
                <w:rFonts w:ascii="Arial" w:eastAsia="Calibri" w:hAnsi="Arial" w:cs="Arial"/>
                <w:b/>
                <w:sz w:val="20"/>
                <w:szCs w:val="20"/>
              </w:rPr>
              <w:t xml:space="preserve">Laboratório de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/>
              <w:sdtContent>
                <w:r w:rsidR="009E093C" w:rsidRPr="00D56835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permeabilidade</w:t>
                </w:r>
              </w:sdtContent>
            </w:sdt>
            <w:r w:rsidRPr="00AF6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D56835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EndPr>
                <w:rPr>
                  <w:color w:val="auto"/>
                </w:rPr>
              </w:sdtEndPr>
              <w:sdtContent>
                <w:r w:rsidR="009E093C" w:rsidRPr="00D56835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tecnologia de Embalage</w:t>
                </w:r>
                <w:r w:rsidR="00BF0FD3" w:rsidRPr="00D56835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m</w:t>
                </w:r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10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60" w:rsidRDefault="00751B60" w:rsidP="00E5184C">
      <w:pPr>
        <w:spacing w:after="0" w:line="240" w:lineRule="auto"/>
      </w:pPr>
      <w:r>
        <w:separator/>
      </w:r>
    </w:p>
  </w:endnote>
  <w:endnote w:type="continuationSeparator" w:id="0">
    <w:p w:rsidR="00751B60" w:rsidRDefault="00751B60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60" w:rsidRDefault="00751B60" w:rsidP="00E5184C">
      <w:pPr>
        <w:spacing w:after="0" w:line="240" w:lineRule="auto"/>
      </w:pPr>
      <w:r>
        <w:separator/>
      </w:r>
    </w:p>
  </w:footnote>
  <w:footnote w:type="continuationSeparator" w:id="0">
    <w:p w:rsidR="00751B60" w:rsidRDefault="00751B60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A279B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A279B2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205CCE"/>
    <w:rsid w:val="002243AE"/>
    <w:rsid w:val="002352FF"/>
    <w:rsid w:val="00254253"/>
    <w:rsid w:val="00271AFB"/>
    <w:rsid w:val="002B094A"/>
    <w:rsid w:val="002C0D82"/>
    <w:rsid w:val="002D2AAB"/>
    <w:rsid w:val="002F573B"/>
    <w:rsid w:val="00321F19"/>
    <w:rsid w:val="0035798C"/>
    <w:rsid w:val="00380C00"/>
    <w:rsid w:val="003A5D17"/>
    <w:rsid w:val="00425C0A"/>
    <w:rsid w:val="00426AE2"/>
    <w:rsid w:val="0042771F"/>
    <w:rsid w:val="00476099"/>
    <w:rsid w:val="004A01E1"/>
    <w:rsid w:val="004B2CDE"/>
    <w:rsid w:val="004F77F2"/>
    <w:rsid w:val="00511241"/>
    <w:rsid w:val="00532BC8"/>
    <w:rsid w:val="00552C12"/>
    <w:rsid w:val="005F1459"/>
    <w:rsid w:val="0065168E"/>
    <w:rsid w:val="006A5E16"/>
    <w:rsid w:val="006E124F"/>
    <w:rsid w:val="006F4E9E"/>
    <w:rsid w:val="0070031B"/>
    <w:rsid w:val="0073508F"/>
    <w:rsid w:val="00735753"/>
    <w:rsid w:val="00751B60"/>
    <w:rsid w:val="0076408C"/>
    <w:rsid w:val="00772F2A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314AC"/>
    <w:rsid w:val="00936CD4"/>
    <w:rsid w:val="009B11D5"/>
    <w:rsid w:val="009B392E"/>
    <w:rsid w:val="009E093C"/>
    <w:rsid w:val="009F7D4C"/>
    <w:rsid w:val="00A27917"/>
    <w:rsid w:val="00A279B2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68FF"/>
    <w:rsid w:val="00BF0FD3"/>
    <w:rsid w:val="00C311B0"/>
    <w:rsid w:val="00CB21FB"/>
    <w:rsid w:val="00CE47B7"/>
    <w:rsid w:val="00CF59E9"/>
    <w:rsid w:val="00D04352"/>
    <w:rsid w:val="00D4590D"/>
    <w:rsid w:val="00D47E6E"/>
    <w:rsid w:val="00D56835"/>
    <w:rsid w:val="00D90A52"/>
    <w:rsid w:val="00D97D2A"/>
    <w:rsid w:val="00DB494F"/>
    <w:rsid w:val="00DE393D"/>
    <w:rsid w:val="00E0537D"/>
    <w:rsid w:val="00E5184C"/>
    <w:rsid w:val="00E91F95"/>
    <w:rsid w:val="00EE47EF"/>
    <w:rsid w:val="00EF07D9"/>
    <w:rsid w:val="00F10D8A"/>
    <w:rsid w:val="00F52DD0"/>
    <w:rsid w:val="00F60E9C"/>
    <w:rsid w:val="00F737E5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C76C7"/>
    <w:rsid w:val="009B52CD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662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662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 Claudia</cp:lastModifiedBy>
  <cp:revision>5</cp:revision>
  <cp:lastPrinted>2019-06-11T16:27:00Z</cp:lastPrinted>
  <dcterms:created xsi:type="dcterms:W3CDTF">2019-06-25T15:32:00Z</dcterms:created>
  <dcterms:modified xsi:type="dcterms:W3CDTF">2019-06-25T18:47:00Z</dcterms:modified>
</cp:coreProperties>
</file>